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4961"/>
      </w:tblGrid>
      <w:tr w:rsidR="00283157" w:rsidRPr="000E25FA" w14:paraId="408596CE" w14:textId="77777777" w:rsidTr="00283157">
        <w:tblPrEx>
          <w:tblCellMar>
            <w:top w:w="0" w:type="dxa"/>
            <w:bottom w:w="0" w:type="dxa"/>
          </w:tblCellMar>
        </w:tblPrEx>
        <w:trPr>
          <w:trHeight w:hRule="exact" w:val="1428"/>
        </w:trPr>
        <w:tc>
          <w:tcPr>
            <w:tcW w:w="9072" w:type="dxa"/>
            <w:gridSpan w:val="3"/>
            <w:shd w:val="clear" w:color="auto" w:fill="FFFFFF"/>
            <w:vAlign w:val="center"/>
          </w:tcPr>
          <w:p w14:paraId="2F3C89F7" w14:textId="56EAAF55" w:rsidR="00283157" w:rsidRPr="000E25FA" w:rsidRDefault="00283157" w:rsidP="00283157">
            <w:pPr>
              <w:pStyle w:val="Nadpis1"/>
              <w:keepLines w:val="0"/>
              <w:spacing w:before="0" w:line="240" w:lineRule="auto"/>
              <w:jc w:val="center"/>
            </w:pPr>
            <w:r w:rsidRPr="00283157">
              <w:rPr>
                <w:rFonts w:eastAsia="Times New Roman" w:cs="Arial"/>
                <w:bCs/>
                <w:sz w:val="40"/>
                <w:szCs w:val="24"/>
                <w:lang w:eastAsia="x-none"/>
              </w:rPr>
              <w:t>ČESTNÉ PROHLÁŠENÍ</w:t>
            </w:r>
            <w:r w:rsidRPr="00283157">
              <w:rPr>
                <w:rFonts w:eastAsia="Times New Roman" w:cs="Arial"/>
                <w:bCs/>
                <w:sz w:val="40"/>
                <w:szCs w:val="24"/>
                <w:lang w:eastAsia="x-none"/>
              </w:rPr>
              <w:t xml:space="preserve"> </w:t>
            </w:r>
            <w:r w:rsidR="00396BC9">
              <w:rPr>
                <w:rFonts w:eastAsia="Times New Roman" w:cs="Arial"/>
                <w:bCs/>
                <w:sz w:val="40"/>
                <w:szCs w:val="24"/>
                <w:lang w:eastAsia="x-none"/>
              </w:rPr>
              <w:br/>
            </w:r>
            <w:r>
              <w:rPr>
                <w:rFonts w:eastAsia="Times New Roman" w:cs="Arial"/>
                <w:bCs/>
                <w:sz w:val="40"/>
                <w:szCs w:val="24"/>
                <w:lang w:eastAsia="x-none"/>
              </w:rPr>
              <w:t>ÚČASTNÍKA VÝBĚROVÉHO ŘÍZENÍ</w:t>
            </w:r>
          </w:p>
        </w:tc>
      </w:tr>
      <w:tr w:rsidR="00283157" w:rsidRPr="0096121E" w14:paraId="2B860AAD" w14:textId="77777777" w:rsidTr="0028315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072" w:type="dxa"/>
            <w:gridSpan w:val="3"/>
            <w:shd w:val="clear" w:color="auto" w:fill="E0E0E0"/>
            <w:vAlign w:val="center"/>
          </w:tcPr>
          <w:p w14:paraId="5FF74103" w14:textId="77777777" w:rsidR="00283157" w:rsidRPr="0096121E" w:rsidRDefault="00283157" w:rsidP="0028315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96121E">
              <w:rPr>
                <w:rFonts w:cs="Arial"/>
                <w:b/>
                <w:szCs w:val="20"/>
              </w:rPr>
              <w:t>1. Veřejná zakázka</w:t>
            </w:r>
          </w:p>
        </w:tc>
      </w:tr>
      <w:tr w:rsidR="00283157" w:rsidRPr="00880EAB" w14:paraId="66FBA5DB" w14:textId="77777777" w:rsidTr="00283157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9072" w:type="dxa"/>
            <w:gridSpan w:val="3"/>
            <w:shd w:val="clear" w:color="auto" w:fill="FFFFFF"/>
            <w:vAlign w:val="center"/>
          </w:tcPr>
          <w:p w14:paraId="5B41C33C" w14:textId="77777777" w:rsidR="00283157" w:rsidRDefault="00283157" w:rsidP="0028315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Veřejná zakázka na dodávky, zadávaná postupem mimo režim zákona č. 134/2016 Sb.,</w:t>
            </w:r>
          </w:p>
          <w:p w14:paraId="4C72B0F6" w14:textId="04EBC904" w:rsidR="00283157" w:rsidRPr="00880EAB" w:rsidRDefault="00283157" w:rsidP="0028315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o zadávání veřejných zakázek, zadávaná v souladu s Příručkou pro zadávání veřejných zakázek </w:t>
            </w:r>
            <w:r>
              <w:rPr>
                <w:rFonts w:cs="Arial"/>
                <w:sz w:val="18"/>
                <w:szCs w:val="18"/>
              </w:rPr>
              <w:br/>
              <w:t>Programu rozvoje venkova na období 2014-2020 (verze 6) a dále v souladu se Směrnicí pro zadávání veřejných zakázek malého rozsahu (obec Těškovice, účinnost od 1.4.2018).</w:t>
            </w:r>
          </w:p>
        </w:tc>
      </w:tr>
      <w:tr w:rsidR="00283157" w:rsidRPr="0049035E" w14:paraId="050A43FD" w14:textId="77777777" w:rsidTr="00283157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16B041" w14:textId="77777777" w:rsidR="00283157" w:rsidRPr="000E25FA" w:rsidRDefault="00283157" w:rsidP="0028315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0E25FA">
              <w:rPr>
                <w:rFonts w:cs="Arial"/>
                <w:b/>
                <w:szCs w:val="20"/>
              </w:rPr>
              <w:t>Název veřejné zakázky: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748476" w14:textId="77777777" w:rsidR="00283157" w:rsidRPr="0049035E" w:rsidRDefault="00283157" w:rsidP="00283157">
            <w:pPr>
              <w:pStyle w:val="Default"/>
              <w:jc w:val="center"/>
              <w:rPr>
                <w:b/>
                <w:bCs/>
                <w:sz w:val="30"/>
                <w:szCs w:val="30"/>
                <w:u w:val="single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>Pořízení traktoru pro obec Těškovice</w:t>
            </w:r>
          </w:p>
        </w:tc>
      </w:tr>
      <w:tr w:rsidR="00283157" w:rsidRPr="000E25FA" w14:paraId="06F5F8C2" w14:textId="77777777" w:rsidTr="0028315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072" w:type="dxa"/>
            <w:gridSpan w:val="3"/>
            <w:shd w:val="clear" w:color="auto" w:fill="E0E0E0"/>
            <w:vAlign w:val="center"/>
          </w:tcPr>
          <w:p w14:paraId="75DEFF53" w14:textId="77777777" w:rsidR="00283157" w:rsidRPr="000E25FA" w:rsidRDefault="00283157" w:rsidP="0028315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0E25FA">
              <w:rPr>
                <w:rFonts w:cs="Arial"/>
                <w:b/>
                <w:szCs w:val="20"/>
              </w:rPr>
              <w:t>2. Základní identifikační údaje</w:t>
            </w:r>
          </w:p>
        </w:tc>
      </w:tr>
      <w:tr w:rsidR="00283157" w:rsidRPr="000E25FA" w14:paraId="45941723" w14:textId="77777777" w:rsidTr="0028315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72" w:type="dxa"/>
            <w:gridSpan w:val="3"/>
            <w:shd w:val="clear" w:color="auto" w:fill="E0E0E0"/>
            <w:vAlign w:val="center"/>
          </w:tcPr>
          <w:p w14:paraId="2554E9A5" w14:textId="22F45126" w:rsidR="00283157" w:rsidRPr="000E25FA" w:rsidRDefault="00283157" w:rsidP="0028315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0E25FA">
              <w:rPr>
                <w:rFonts w:cs="Arial"/>
                <w:b/>
                <w:szCs w:val="20"/>
              </w:rPr>
              <w:t xml:space="preserve">2.1. </w:t>
            </w:r>
            <w:r>
              <w:rPr>
                <w:rFonts w:cs="Arial"/>
                <w:b/>
                <w:szCs w:val="20"/>
              </w:rPr>
              <w:t>Z</w:t>
            </w:r>
            <w:r w:rsidRPr="000E25FA">
              <w:rPr>
                <w:rFonts w:cs="Arial"/>
                <w:b/>
                <w:szCs w:val="20"/>
              </w:rPr>
              <w:t>adavatel</w:t>
            </w:r>
          </w:p>
        </w:tc>
      </w:tr>
      <w:tr w:rsidR="00283157" w:rsidRPr="009233AB" w14:paraId="626DEC76" w14:textId="77777777" w:rsidTr="00283157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4111" w:type="dxa"/>
            <w:gridSpan w:val="2"/>
            <w:shd w:val="clear" w:color="auto" w:fill="FFFFFF"/>
            <w:vAlign w:val="center"/>
          </w:tcPr>
          <w:p w14:paraId="5D487C65" w14:textId="77777777" w:rsidR="00283157" w:rsidRPr="000E25FA" w:rsidRDefault="00283157" w:rsidP="0028315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0E25FA">
              <w:rPr>
                <w:rFonts w:cs="Arial"/>
                <w:b/>
                <w:szCs w:val="20"/>
              </w:rPr>
              <w:t>Název:</w:t>
            </w:r>
          </w:p>
        </w:tc>
        <w:tc>
          <w:tcPr>
            <w:tcW w:w="4961" w:type="dxa"/>
            <w:vAlign w:val="center"/>
          </w:tcPr>
          <w:p w14:paraId="40D910FF" w14:textId="77777777" w:rsidR="00283157" w:rsidRPr="009233AB" w:rsidRDefault="00283157" w:rsidP="0028315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9233AB">
              <w:rPr>
                <w:rFonts w:cs="Arial"/>
                <w:b/>
                <w:szCs w:val="20"/>
              </w:rPr>
              <w:t xml:space="preserve">Obec </w:t>
            </w:r>
            <w:r>
              <w:rPr>
                <w:rFonts w:cs="Arial"/>
                <w:b/>
                <w:szCs w:val="20"/>
              </w:rPr>
              <w:t>Těškovice</w:t>
            </w:r>
          </w:p>
        </w:tc>
      </w:tr>
      <w:tr w:rsidR="00283157" w:rsidRPr="009233AB" w14:paraId="65F20E6C" w14:textId="77777777" w:rsidTr="0028315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11" w:type="dxa"/>
            <w:gridSpan w:val="2"/>
            <w:shd w:val="clear" w:color="auto" w:fill="FFFFFF"/>
            <w:vAlign w:val="center"/>
          </w:tcPr>
          <w:p w14:paraId="2E15654D" w14:textId="77777777" w:rsidR="00283157" w:rsidRPr="000E25FA" w:rsidRDefault="00283157" w:rsidP="0028315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0E25FA">
              <w:rPr>
                <w:rFonts w:cs="Arial"/>
                <w:b/>
                <w:szCs w:val="20"/>
              </w:rPr>
              <w:t>Sídlo:</w:t>
            </w:r>
          </w:p>
        </w:tc>
        <w:tc>
          <w:tcPr>
            <w:tcW w:w="4961" w:type="dxa"/>
            <w:vAlign w:val="center"/>
          </w:tcPr>
          <w:p w14:paraId="05DC0D2C" w14:textId="77777777" w:rsidR="00283157" w:rsidRPr="009233AB" w:rsidRDefault="00283157" w:rsidP="0028315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Těškovice 170, 747 64</w:t>
            </w:r>
          </w:p>
        </w:tc>
      </w:tr>
      <w:tr w:rsidR="00283157" w:rsidRPr="009233AB" w14:paraId="534B2CDF" w14:textId="77777777" w:rsidTr="0028315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11" w:type="dxa"/>
            <w:gridSpan w:val="2"/>
            <w:shd w:val="clear" w:color="auto" w:fill="FFFFFF"/>
            <w:vAlign w:val="center"/>
          </w:tcPr>
          <w:p w14:paraId="12204358" w14:textId="77777777" w:rsidR="00283157" w:rsidRPr="000E25FA" w:rsidRDefault="00283157" w:rsidP="0028315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0E25FA">
              <w:rPr>
                <w:rFonts w:cs="Arial"/>
                <w:b/>
                <w:szCs w:val="20"/>
              </w:rPr>
              <w:t>IČ:</w:t>
            </w:r>
          </w:p>
        </w:tc>
        <w:tc>
          <w:tcPr>
            <w:tcW w:w="4961" w:type="dxa"/>
            <w:vAlign w:val="center"/>
          </w:tcPr>
          <w:p w14:paraId="7AC42EFA" w14:textId="77777777" w:rsidR="00283157" w:rsidRPr="009233AB" w:rsidRDefault="00283157" w:rsidP="00283157">
            <w:pPr>
              <w:spacing w:after="0" w:line="240" w:lineRule="auto"/>
              <w:ind w:left="2832" w:hanging="2832"/>
              <w:rPr>
                <w:rFonts w:cs="Arial"/>
                <w:szCs w:val="20"/>
              </w:rPr>
            </w:pPr>
            <w:r w:rsidRPr="009233AB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0535117</w:t>
            </w:r>
          </w:p>
        </w:tc>
      </w:tr>
      <w:tr w:rsidR="00283157" w:rsidRPr="0096121E" w14:paraId="150860AD" w14:textId="77777777" w:rsidTr="0028315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72" w:type="dxa"/>
            <w:gridSpan w:val="3"/>
            <w:shd w:val="clear" w:color="auto" w:fill="E0E0E0"/>
            <w:vAlign w:val="center"/>
          </w:tcPr>
          <w:p w14:paraId="06055130" w14:textId="77777777" w:rsidR="00283157" w:rsidRPr="0096121E" w:rsidRDefault="00283157" w:rsidP="0028315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96121E">
              <w:rPr>
                <w:rFonts w:cs="Arial"/>
                <w:b/>
                <w:szCs w:val="20"/>
              </w:rPr>
              <w:t xml:space="preserve">2.2. </w:t>
            </w:r>
            <w:r>
              <w:rPr>
                <w:rFonts w:cs="Arial"/>
                <w:b/>
                <w:szCs w:val="20"/>
              </w:rPr>
              <w:t>Účastník</w:t>
            </w:r>
          </w:p>
        </w:tc>
      </w:tr>
      <w:tr w:rsidR="00283157" w:rsidRPr="0096121E" w14:paraId="44ED5D44" w14:textId="77777777" w:rsidTr="0028315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11" w:type="dxa"/>
            <w:gridSpan w:val="2"/>
            <w:shd w:val="clear" w:color="auto" w:fill="FFFFFF"/>
            <w:vAlign w:val="center"/>
          </w:tcPr>
          <w:p w14:paraId="7D719633" w14:textId="77777777" w:rsidR="00283157" w:rsidRPr="0096121E" w:rsidRDefault="00283157" w:rsidP="0028315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96121E">
              <w:rPr>
                <w:rFonts w:cs="Arial"/>
                <w:b/>
                <w:szCs w:val="20"/>
              </w:rPr>
              <w:t>Název:</w:t>
            </w:r>
          </w:p>
        </w:tc>
        <w:tc>
          <w:tcPr>
            <w:tcW w:w="4961" w:type="dxa"/>
            <w:vAlign w:val="center"/>
          </w:tcPr>
          <w:p w14:paraId="099C1C11" w14:textId="77777777" w:rsidR="00283157" w:rsidRPr="0096121E" w:rsidRDefault="00283157" w:rsidP="00283157">
            <w:pPr>
              <w:spacing w:after="0" w:line="240" w:lineRule="auto"/>
              <w:rPr>
                <w:rFonts w:cs="Arial"/>
                <w:szCs w:val="20"/>
              </w:rPr>
            </w:pPr>
            <w:r w:rsidRPr="0096121E">
              <w:rPr>
                <w:rFonts w:cs="Arial"/>
                <w:szCs w:val="20"/>
              </w:rPr>
              <w:t xml:space="preserve"> </w:t>
            </w:r>
          </w:p>
        </w:tc>
      </w:tr>
      <w:tr w:rsidR="00283157" w:rsidRPr="0096121E" w14:paraId="4053A6EE" w14:textId="77777777" w:rsidTr="0028315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11" w:type="dxa"/>
            <w:gridSpan w:val="2"/>
            <w:shd w:val="clear" w:color="auto" w:fill="FFFFFF"/>
            <w:vAlign w:val="center"/>
          </w:tcPr>
          <w:p w14:paraId="611FD02B" w14:textId="77777777" w:rsidR="00283157" w:rsidRPr="0096121E" w:rsidRDefault="00283157" w:rsidP="0028315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96121E">
              <w:rPr>
                <w:rFonts w:cs="Arial"/>
                <w:b/>
                <w:szCs w:val="20"/>
              </w:rPr>
              <w:t>Sídlo:</w:t>
            </w:r>
          </w:p>
        </w:tc>
        <w:tc>
          <w:tcPr>
            <w:tcW w:w="4961" w:type="dxa"/>
            <w:vAlign w:val="center"/>
          </w:tcPr>
          <w:p w14:paraId="1C81F2FD" w14:textId="77777777" w:rsidR="00283157" w:rsidRPr="0096121E" w:rsidRDefault="00283157" w:rsidP="00283157">
            <w:pPr>
              <w:spacing w:after="0" w:line="240" w:lineRule="auto"/>
              <w:rPr>
                <w:rFonts w:cs="Arial"/>
                <w:szCs w:val="20"/>
              </w:rPr>
            </w:pPr>
            <w:r w:rsidRPr="0096121E">
              <w:rPr>
                <w:rFonts w:cs="Arial"/>
                <w:szCs w:val="20"/>
              </w:rPr>
              <w:t xml:space="preserve"> </w:t>
            </w:r>
          </w:p>
        </w:tc>
      </w:tr>
      <w:tr w:rsidR="00283157" w:rsidRPr="0096121E" w14:paraId="00AD1DE7" w14:textId="77777777" w:rsidTr="0028315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11" w:type="dxa"/>
            <w:gridSpan w:val="2"/>
            <w:shd w:val="clear" w:color="auto" w:fill="FFFFFF"/>
            <w:vAlign w:val="center"/>
          </w:tcPr>
          <w:p w14:paraId="6437DC30" w14:textId="77777777" w:rsidR="00283157" w:rsidRPr="0096121E" w:rsidRDefault="00283157" w:rsidP="0028315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96121E">
              <w:rPr>
                <w:rFonts w:cs="Arial"/>
                <w:b/>
                <w:szCs w:val="20"/>
              </w:rPr>
              <w:t>IČ:</w:t>
            </w:r>
          </w:p>
        </w:tc>
        <w:tc>
          <w:tcPr>
            <w:tcW w:w="4961" w:type="dxa"/>
            <w:vAlign w:val="center"/>
          </w:tcPr>
          <w:p w14:paraId="4E071493" w14:textId="77777777" w:rsidR="00283157" w:rsidRPr="0096121E" w:rsidRDefault="00283157" w:rsidP="00283157">
            <w:pPr>
              <w:spacing w:after="0" w:line="240" w:lineRule="auto"/>
              <w:rPr>
                <w:rFonts w:cs="Arial"/>
                <w:szCs w:val="20"/>
              </w:rPr>
            </w:pPr>
            <w:r w:rsidRPr="0096121E">
              <w:rPr>
                <w:rFonts w:cs="Arial"/>
                <w:szCs w:val="20"/>
              </w:rPr>
              <w:t xml:space="preserve"> </w:t>
            </w:r>
          </w:p>
        </w:tc>
      </w:tr>
    </w:tbl>
    <w:p w14:paraId="10F201D2" w14:textId="77777777" w:rsidR="00283157" w:rsidRPr="00333B4C" w:rsidRDefault="00283157" w:rsidP="00283157">
      <w:pPr>
        <w:spacing w:after="0" w:line="240" w:lineRule="auto"/>
        <w:jc w:val="both"/>
        <w:rPr>
          <w:rFonts w:cs="Arial"/>
          <w:i/>
          <w:sz w:val="22"/>
          <w:u w:val="single"/>
        </w:rPr>
      </w:pPr>
    </w:p>
    <w:p w14:paraId="52802C41" w14:textId="77777777" w:rsidR="003956E8" w:rsidRDefault="003956E8" w:rsidP="00283157">
      <w:pPr>
        <w:spacing w:after="0" w:line="240" w:lineRule="auto"/>
        <w:jc w:val="both"/>
        <w:rPr>
          <w:rFonts w:cs="Arial"/>
          <w:b/>
          <w:sz w:val="22"/>
          <w:u w:val="single"/>
        </w:rPr>
      </w:pPr>
    </w:p>
    <w:p w14:paraId="1A2EA510" w14:textId="77777777" w:rsidR="003956E8" w:rsidRPr="006705EA" w:rsidRDefault="003956E8" w:rsidP="003956E8">
      <w:pPr>
        <w:jc w:val="both"/>
        <w:rPr>
          <w:rFonts w:cs="Arial"/>
          <w:b/>
          <w:szCs w:val="20"/>
          <w:u w:val="single"/>
        </w:rPr>
      </w:pPr>
      <w:r w:rsidRPr="006705EA">
        <w:rPr>
          <w:rFonts w:cs="Arial"/>
          <w:b/>
          <w:szCs w:val="20"/>
          <w:u w:val="single"/>
        </w:rPr>
        <w:t>Účastník čestně prohlašuje, že:</w:t>
      </w:r>
    </w:p>
    <w:p w14:paraId="0A7F1C6D" w14:textId="0F405D81" w:rsidR="003956E8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Cs w:val="20"/>
        </w:rPr>
      </w:pPr>
      <w:r w:rsidRPr="006705EA">
        <w:rPr>
          <w:rFonts w:cs="Arial"/>
          <w:b/>
          <w:szCs w:val="20"/>
        </w:rPr>
        <w:t>není</w:t>
      </w:r>
      <w:r w:rsidRPr="006705EA">
        <w:rPr>
          <w:rFonts w:cs="Arial"/>
          <w:szCs w:val="20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společnosti;</w:t>
      </w:r>
    </w:p>
    <w:p w14:paraId="334FD05E" w14:textId="77777777" w:rsidR="006705EA" w:rsidRPr="006705EA" w:rsidRDefault="006705EA" w:rsidP="006705EA">
      <w:pPr>
        <w:pStyle w:val="Odstavecseseznamem"/>
        <w:ind w:left="426"/>
        <w:jc w:val="both"/>
        <w:rPr>
          <w:rFonts w:cs="Arial"/>
          <w:sz w:val="10"/>
          <w:szCs w:val="10"/>
        </w:rPr>
      </w:pPr>
    </w:p>
    <w:p w14:paraId="5662C49A" w14:textId="7DA34746" w:rsidR="006705EA" w:rsidRDefault="003956E8" w:rsidP="006705EA">
      <w:pPr>
        <w:pStyle w:val="Odstavecseseznamem"/>
        <w:numPr>
          <w:ilvl w:val="0"/>
          <w:numId w:val="143"/>
        </w:numPr>
        <w:spacing w:before="120"/>
        <w:ind w:left="425" w:hanging="357"/>
        <w:jc w:val="both"/>
        <w:rPr>
          <w:rFonts w:cs="Arial"/>
          <w:szCs w:val="20"/>
        </w:rPr>
      </w:pPr>
      <w:r w:rsidRPr="006705EA">
        <w:rPr>
          <w:rFonts w:cs="Arial"/>
          <w:szCs w:val="20"/>
        </w:rPr>
        <w:t xml:space="preserve">poddodavatel, prostřednictvím kterého dodavatel prokazuje kvalifikaci (existuje-li takový), </w:t>
      </w:r>
      <w:r w:rsidRPr="006705EA">
        <w:rPr>
          <w:rFonts w:cs="Arial"/>
          <w:b/>
          <w:szCs w:val="20"/>
        </w:rPr>
        <w:t>není</w:t>
      </w:r>
      <w:r w:rsidRPr="006705EA">
        <w:rPr>
          <w:rFonts w:cs="Arial"/>
          <w:szCs w:val="20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společnosti;</w:t>
      </w:r>
    </w:p>
    <w:p w14:paraId="19633A65" w14:textId="77777777" w:rsidR="006705EA" w:rsidRPr="006705EA" w:rsidRDefault="006705EA" w:rsidP="006705EA">
      <w:pPr>
        <w:pStyle w:val="Odstavecseseznamem"/>
        <w:rPr>
          <w:rFonts w:cs="Arial"/>
          <w:sz w:val="10"/>
          <w:szCs w:val="10"/>
        </w:rPr>
      </w:pPr>
    </w:p>
    <w:p w14:paraId="3BF25C84" w14:textId="62A59010" w:rsidR="003956E8" w:rsidRDefault="003956E8" w:rsidP="006705EA">
      <w:pPr>
        <w:pStyle w:val="Odstavecseseznamem"/>
        <w:numPr>
          <w:ilvl w:val="0"/>
          <w:numId w:val="143"/>
        </w:numPr>
        <w:spacing w:before="120"/>
        <w:ind w:left="425" w:hanging="357"/>
        <w:jc w:val="both"/>
        <w:rPr>
          <w:rFonts w:cs="Arial"/>
          <w:szCs w:val="20"/>
        </w:rPr>
      </w:pPr>
      <w:r w:rsidRPr="006705EA">
        <w:rPr>
          <w:rFonts w:cs="Arial"/>
          <w:szCs w:val="20"/>
        </w:rPr>
        <w:t xml:space="preserve">odpovídá za to, že on sám ani žádný z jeho poddodavatelů </w:t>
      </w:r>
      <w:r w:rsidRPr="006705EA">
        <w:rPr>
          <w:rFonts w:cs="Arial"/>
          <w:b/>
          <w:bCs/>
          <w:szCs w:val="20"/>
        </w:rPr>
        <w:t>není</w:t>
      </w:r>
      <w:r w:rsidRPr="006705EA">
        <w:rPr>
          <w:rFonts w:cs="Arial"/>
          <w:szCs w:val="20"/>
        </w:rPr>
        <w:t xml:space="preserve"> po celou dobu trvání zakázky osobou (i) uvedenou v sankčním seznamu v příloze nařízení Rady (EU) č. 269/2014 ze dne 17. března 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 dále (ii) na níž by se vztahovaly české právní předpisy, zejména zákon č. 69/2006 Sb., o provádění mezinárodních sankcí, v platném znění, navazující na nařízení EU uvedená v bodě (iii) </w:t>
      </w:r>
      <w:bookmarkStart w:id="0" w:name="_Hlk119925533"/>
      <w:r w:rsidRPr="006705EA">
        <w:rPr>
          <w:rFonts w:cs="Arial"/>
          <w:szCs w:val="20"/>
        </w:rPr>
        <w:t xml:space="preserve">ani </w:t>
      </w:r>
      <w:r w:rsidRPr="006705EA">
        <w:rPr>
          <w:rFonts w:cs="Arial"/>
          <w:szCs w:val="20"/>
        </w:rPr>
        <w:lastRenderedPageBreak/>
        <w:t>právnickou osobou, subjektem nebo orgánem usazeným v Rusku, které jsou z více než 50 % ve veřejném vlastnictví či pod veřejnou kontrolou</w:t>
      </w:r>
      <w:bookmarkEnd w:id="0"/>
      <w:r w:rsidRPr="006705EA">
        <w:rPr>
          <w:rFonts w:cs="Arial"/>
          <w:szCs w:val="20"/>
        </w:rPr>
        <w:t>;</w:t>
      </w:r>
    </w:p>
    <w:p w14:paraId="55A4E551" w14:textId="77777777" w:rsidR="006705EA" w:rsidRPr="006705EA" w:rsidRDefault="006705EA" w:rsidP="006705EA">
      <w:pPr>
        <w:pStyle w:val="Odstavecseseznamem"/>
        <w:rPr>
          <w:rFonts w:cs="Arial"/>
          <w:sz w:val="10"/>
          <w:szCs w:val="10"/>
        </w:rPr>
      </w:pPr>
    </w:p>
    <w:p w14:paraId="5BD4101D" w14:textId="0B2CD982" w:rsidR="003956E8" w:rsidRPr="006705EA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Cs w:val="20"/>
        </w:rPr>
      </w:pPr>
      <w:r w:rsidRPr="006705EA">
        <w:rPr>
          <w:rFonts w:cs="Arial"/>
          <w:szCs w:val="20"/>
        </w:rPr>
        <w:t xml:space="preserve">žádné finanční prostředky, které obdrží za plnění veřejné zakázky, přímo ani nepřímo </w:t>
      </w:r>
      <w:r w:rsidRPr="006705EA">
        <w:rPr>
          <w:rFonts w:cs="Arial"/>
          <w:b/>
          <w:szCs w:val="20"/>
        </w:rPr>
        <w:t>nezpřístupní</w:t>
      </w:r>
      <w:r w:rsidRPr="006705EA">
        <w:rPr>
          <w:rFonts w:cs="Arial"/>
          <w:szCs w:val="20"/>
        </w:rPr>
        <w:t xml:space="preserve"> fyzickým nebo právnickým osobám, subjektům či orgánům s nimi spojeným nebo v jejich prospěch (i) uvedeným v sankčním seznamu v příloze nařízení Rady (EU) č. 269/2014 ze dne 17. března 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 dále (ii) osobě, na níž by se vztahovaly české právní předpisy, zejména zákon č.</w:t>
      </w:r>
      <w:r w:rsidR="006C472C" w:rsidRPr="006705EA">
        <w:rPr>
          <w:rFonts w:cs="Arial"/>
          <w:szCs w:val="20"/>
        </w:rPr>
        <w:t> </w:t>
      </w:r>
      <w:r w:rsidRPr="006705EA">
        <w:rPr>
          <w:rFonts w:cs="Arial"/>
          <w:szCs w:val="20"/>
        </w:rPr>
        <w:t>69/2006 Sb., o provádění mezinárodních sankcí, v platném znění, navazující na</w:t>
      </w:r>
      <w:r w:rsidR="006C472C" w:rsidRPr="006705EA">
        <w:rPr>
          <w:rFonts w:cs="Arial"/>
          <w:szCs w:val="20"/>
        </w:rPr>
        <w:t> </w:t>
      </w:r>
      <w:r w:rsidRPr="006705EA">
        <w:rPr>
          <w:rFonts w:cs="Arial"/>
          <w:szCs w:val="20"/>
        </w:rPr>
        <w:t>nařízení EU uvedená v bodě (iii) nebo osobě, která je právnickou osobou, subjektem nebo orgánem usazeným v Rusku, které jsou z více než 50 % ve veřejném vlastnictví či pod veřejnou kontrolou.</w:t>
      </w:r>
    </w:p>
    <w:p w14:paraId="197E12E0" w14:textId="77777777" w:rsidR="003956E8" w:rsidRPr="006705EA" w:rsidRDefault="003956E8" w:rsidP="003956E8">
      <w:pPr>
        <w:jc w:val="both"/>
        <w:rPr>
          <w:rFonts w:cs="Arial"/>
          <w:szCs w:val="20"/>
        </w:rPr>
      </w:pPr>
    </w:p>
    <w:p w14:paraId="14A6CEDB" w14:textId="77777777" w:rsidR="003956E8" w:rsidRPr="006705EA" w:rsidRDefault="003956E8" w:rsidP="003956E8">
      <w:pPr>
        <w:jc w:val="both"/>
        <w:rPr>
          <w:rFonts w:eastAsia="Calibri" w:cs="Arial"/>
          <w:szCs w:val="20"/>
        </w:rPr>
      </w:pPr>
      <w:r w:rsidRPr="006705EA">
        <w:rPr>
          <w:rFonts w:cs="Arial"/>
          <w:szCs w:val="20"/>
        </w:rPr>
        <w:t>V ......................... dne ……………</w:t>
      </w:r>
      <w:r w:rsidRPr="006705EA">
        <w:rPr>
          <w:rFonts w:cs="Arial"/>
          <w:szCs w:val="20"/>
        </w:rPr>
        <w:tab/>
      </w:r>
      <w:r w:rsidRPr="006705EA">
        <w:rPr>
          <w:rFonts w:cs="Arial"/>
          <w:szCs w:val="20"/>
        </w:rPr>
        <w:tab/>
      </w:r>
      <w:r w:rsidRPr="006705EA">
        <w:rPr>
          <w:rFonts w:cs="Arial"/>
          <w:szCs w:val="20"/>
        </w:rPr>
        <w:tab/>
      </w:r>
      <w:r w:rsidRPr="006705EA">
        <w:rPr>
          <w:rFonts w:cs="Arial"/>
          <w:szCs w:val="20"/>
        </w:rPr>
        <w:tab/>
      </w:r>
      <w:r w:rsidRPr="006705EA">
        <w:rPr>
          <w:rFonts w:cs="Arial"/>
          <w:szCs w:val="20"/>
        </w:rPr>
        <w:tab/>
      </w:r>
    </w:p>
    <w:p w14:paraId="5E5A52DE" w14:textId="09D2B97E" w:rsidR="003956E8" w:rsidRDefault="003956E8" w:rsidP="003956E8">
      <w:pPr>
        <w:jc w:val="center"/>
        <w:rPr>
          <w:rFonts w:cs="Arial"/>
          <w:szCs w:val="20"/>
        </w:rPr>
      </w:pPr>
    </w:p>
    <w:p w14:paraId="7422C933" w14:textId="758D8CBB" w:rsidR="006705EA" w:rsidRDefault="006705EA" w:rsidP="003956E8">
      <w:pPr>
        <w:jc w:val="center"/>
        <w:rPr>
          <w:rFonts w:cs="Arial"/>
          <w:szCs w:val="20"/>
        </w:rPr>
      </w:pPr>
    </w:p>
    <w:p w14:paraId="525CCEA7" w14:textId="77777777" w:rsidR="006705EA" w:rsidRPr="006705EA" w:rsidRDefault="006705EA" w:rsidP="003956E8">
      <w:pPr>
        <w:jc w:val="center"/>
        <w:rPr>
          <w:rFonts w:cs="Arial"/>
          <w:szCs w:val="20"/>
        </w:rPr>
      </w:pPr>
    </w:p>
    <w:p w14:paraId="4A29E80A" w14:textId="77777777" w:rsidR="003956E8" w:rsidRPr="006705EA" w:rsidRDefault="003956E8" w:rsidP="003956E8">
      <w:pPr>
        <w:ind w:left="1416" w:firstLine="708"/>
        <w:jc w:val="center"/>
        <w:rPr>
          <w:rFonts w:eastAsia="Calibri" w:cs="Arial"/>
          <w:szCs w:val="20"/>
        </w:rPr>
      </w:pPr>
      <w:r w:rsidRPr="006705EA">
        <w:rPr>
          <w:rFonts w:cs="Arial"/>
          <w:szCs w:val="20"/>
        </w:rPr>
        <w:t>____________________________</w:t>
      </w:r>
    </w:p>
    <w:p w14:paraId="44B795DC" w14:textId="69B968E8" w:rsidR="003956E8" w:rsidRPr="006705EA" w:rsidRDefault="003956E8" w:rsidP="003956E8">
      <w:pPr>
        <w:rPr>
          <w:rFonts w:cs="Arial"/>
          <w:b/>
          <w:bCs/>
          <w:color w:val="000000"/>
          <w:szCs w:val="20"/>
          <w:lang w:eastAsia="cs-CZ"/>
        </w:rPr>
      </w:pPr>
    </w:p>
    <w:sectPr w:rsidR="003956E8" w:rsidRPr="006705EA" w:rsidSect="006705E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036C" w14:textId="77777777" w:rsidR="00963009" w:rsidRDefault="00963009" w:rsidP="008E1758">
      <w:pPr>
        <w:spacing w:after="0" w:line="240" w:lineRule="auto"/>
      </w:pPr>
      <w:r>
        <w:separator/>
      </w:r>
    </w:p>
  </w:endnote>
  <w:endnote w:type="continuationSeparator" w:id="0">
    <w:p w14:paraId="6FD5427C" w14:textId="77777777" w:rsidR="00963009" w:rsidRDefault="00963009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6B35" w14:textId="146FAB02" w:rsidR="00BB794B" w:rsidRDefault="00BB794B" w:rsidP="006705EA">
    <w:pPr>
      <w:pStyle w:val="Zpat"/>
    </w:pPr>
  </w:p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40BB" w14:textId="77777777" w:rsidR="00963009" w:rsidRDefault="00963009" w:rsidP="008E1758">
      <w:pPr>
        <w:spacing w:after="0" w:line="240" w:lineRule="auto"/>
      </w:pPr>
      <w:r>
        <w:separator/>
      </w:r>
    </w:p>
  </w:footnote>
  <w:footnote w:type="continuationSeparator" w:id="0">
    <w:p w14:paraId="6F499814" w14:textId="77777777" w:rsidR="00963009" w:rsidRDefault="00963009" w:rsidP="008E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2187" w14:textId="01D15E94" w:rsidR="006705EA" w:rsidRDefault="006705EA" w:rsidP="006705EA">
    <w:pPr>
      <w:pStyle w:val="Zhlav"/>
      <w:tabs>
        <w:tab w:val="clear" w:pos="4536"/>
        <w:tab w:val="left" w:pos="1418"/>
      </w:tabs>
      <w:jc w:val="both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1C24E19" wp14:editId="6920B633">
          <wp:simplePos x="0" y="0"/>
          <wp:positionH relativeFrom="column">
            <wp:posOffset>-137160</wp:posOffset>
          </wp:positionH>
          <wp:positionV relativeFrom="paragraph">
            <wp:posOffset>-76200</wp:posOffset>
          </wp:positionV>
          <wp:extent cx="3078480" cy="807720"/>
          <wp:effectExtent l="0" t="0" r="7620" b="1143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8ACB76F" wp14:editId="6AF0A273">
          <wp:simplePos x="0" y="0"/>
          <wp:positionH relativeFrom="column">
            <wp:posOffset>3771265</wp:posOffset>
          </wp:positionH>
          <wp:positionV relativeFrom="paragraph">
            <wp:posOffset>-241300</wp:posOffset>
          </wp:positionV>
          <wp:extent cx="2232660" cy="909955"/>
          <wp:effectExtent l="0" t="0" r="15240" b="444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szCs w:val="16"/>
      </w:rPr>
      <w:t xml:space="preserve"> </w:t>
    </w:r>
  </w:p>
  <w:p w14:paraId="241EFAA8" w14:textId="77777777" w:rsidR="006705EA" w:rsidRPr="00054CF5" w:rsidRDefault="006705EA" w:rsidP="006705EA">
    <w:pPr>
      <w:pStyle w:val="Zhlav"/>
    </w:pPr>
  </w:p>
  <w:p w14:paraId="5382C4DD" w14:textId="77777777" w:rsidR="006705EA" w:rsidRDefault="006705EA" w:rsidP="006705EA">
    <w:pPr>
      <w:pStyle w:val="Zhlav"/>
      <w:jc w:val="right"/>
      <w:rPr>
        <w:rFonts w:cs="Arial"/>
        <w:b/>
        <w:sz w:val="22"/>
      </w:rPr>
    </w:pPr>
  </w:p>
  <w:p w14:paraId="5AC73736" w14:textId="77777777" w:rsidR="006705EA" w:rsidRDefault="006705EA" w:rsidP="006705EA">
    <w:pPr>
      <w:pStyle w:val="Zhlav"/>
      <w:jc w:val="right"/>
      <w:rPr>
        <w:rFonts w:cs="Arial"/>
        <w:b/>
        <w:sz w:val="22"/>
      </w:rPr>
    </w:pPr>
  </w:p>
  <w:p w14:paraId="279E0629" w14:textId="77777777" w:rsidR="006705EA" w:rsidRDefault="006705EA" w:rsidP="006705EA">
    <w:pPr>
      <w:pStyle w:val="Zhlav"/>
      <w:jc w:val="right"/>
      <w:rPr>
        <w:rFonts w:cs="Arial"/>
        <w:b/>
        <w:sz w:val="22"/>
      </w:rPr>
    </w:pPr>
  </w:p>
  <w:p w14:paraId="745F09D0" w14:textId="77777777" w:rsidR="006705EA" w:rsidRPr="003341BD" w:rsidRDefault="006705EA" w:rsidP="006705EA">
    <w:pPr>
      <w:pStyle w:val="Zhlav"/>
      <w:jc w:val="right"/>
      <w:rPr>
        <w:rFonts w:cs="Arial"/>
        <w:b/>
        <w:sz w:val="22"/>
      </w:rPr>
    </w:pPr>
    <w:r w:rsidRPr="007946D5">
      <w:rPr>
        <w:rFonts w:cs="Arial"/>
        <w:b/>
        <w:sz w:val="22"/>
      </w:rPr>
      <w:t xml:space="preserve">Příloha č. </w:t>
    </w:r>
    <w:r>
      <w:rPr>
        <w:rFonts w:cs="Arial"/>
        <w:b/>
        <w:sz w:val="22"/>
      </w:rPr>
      <w:t>4</w:t>
    </w:r>
  </w:p>
  <w:p w14:paraId="02A85C66" w14:textId="77777777" w:rsidR="006705EA" w:rsidRDefault="006705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1FF8534"/>
    <w:multiLevelType w:val="hybridMultilevel"/>
    <w:tmpl w:val="7A5F6FD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8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2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1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7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1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091774068">
    <w:abstractNumId w:val="11"/>
  </w:num>
  <w:num w:numId="2" w16cid:durableId="440103896">
    <w:abstractNumId w:val="70"/>
  </w:num>
  <w:num w:numId="3" w16cid:durableId="1466384553">
    <w:abstractNumId w:val="2"/>
  </w:num>
  <w:num w:numId="4" w16cid:durableId="1101217899">
    <w:abstractNumId w:val="20"/>
  </w:num>
  <w:num w:numId="5" w16cid:durableId="894849636">
    <w:abstractNumId w:val="0"/>
  </w:num>
  <w:num w:numId="6" w16cid:durableId="528419590">
    <w:abstractNumId w:val="72"/>
  </w:num>
  <w:num w:numId="7" w16cid:durableId="43988792">
    <w:abstractNumId w:val="51"/>
  </w:num>
  <w:num w:numId="8" w16cid:durableId="1503427397">
    <w:abstractNumId w:val="29"/>
  </w:num>
  <w:num w:numId="9" w16cid:durableId="225922746">
    <w:abstractNumId w:val="34"/>
  </w:num>
  <w:num w:numId="10" w16cid:durableId="223414471">
    <w:abstractNumId w:val="27"/>
  </w:num>
  <w:num w:numId="11" w16cid:durableId="929198519">
    <w:abstractNumId w:val="62"/>
  </w:num>
  <w:num w:numId="12" w16cid:durableId="619188072">
    <w:abstractNumId w:val="56"/>
  </w:num>
  <w:num w:numId="13" w16cid:durableId="1919443792">
    <w:abstractNumId w:val="37"/>
  </w:num>
  <w:num w:numId="14" w16cid:durableId="280110291">
    <w:abstractNumId w:val="17"/>
  </w:num>
  <w:num w:numId="15" w16cid:durableId="1221358335">
    <w:abstractNumId w:val="64"/>
  </w:num>
  <w:num w:numId="16" w16cid:durableId="1678725195">
    <w:abstractNumId w:val="57"/>
  </w:num>
  <w:num w:numId="17" w16cid:durableId="607591589">
    <w:abstractNumId w:val="68"/>
  </w:num>
  <w:num w:numId="18" w16cid:durableId="383453683">
    <w:abstractNumId w:val="65"/>
  </w:num>
  <w:num w:numId="19" w16cid:durableId="1354913399">
    <w:abstractNumId w:val="3"/>
  </w:num>
  <w:num w:numId="20" w16cid:durableId="16068814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30779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35227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35432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30719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9996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20267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414910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0606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22920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9593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170654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5071554">
    <w:abstractNumId w:val="9"/>
  </w:num>
  <w:num w:numId="33" w16cid:durableId="1589848718">
    <w:abstractNumId w:val="19"/>
  </w:num>
  <w:num w:numId="34" w16cid:durableId="970747503">
    <w:abstractNumId w:val="10"/>
  </w:num>
  <w:num w:numId="35" w16cid:durableId="1601136076">
    <w:abstractNumId w:val="77"/>
  </w:num>
  <w:num w:numId="36" w16cid:durableId="1060325903">
    <w:abstractNumId w:val="69"/>
  </w:num>
  <w:num w:numId="37" w16cid:durableId="1780953791">
    <w:abstractNumId w:val="13"/>
  </w:num>
  <w:num w:numId="38" w16cid:durableId="1142969265">
    <w:abstractNumId w:val="23"/>
  </w:num>
  <w:num w:numId="39" w16cid:durableId="15275142">
    <w:abstractNumId w:val="16"/>
  </w:num>
  <w:num w:numId="40" w16cid:durableId="1623463605">
    <w:abstractNumId w:val="46"/>
  </w:num>
  <w:num w:numId="41" w16cid:durableId="1667515901">
    <w:abstractNumId w:val="48"/>
  </w:num>
  <w:num w:numId="42" w16cid:durableId="1243758722">
    <w:abstractNumId w:val="21"/>
  </w:num>
  <w:num w:numId="43" w16cid:durableId="38022218">
    <w:abstractNumId w:val="11"/>
  </w:num>
  <w:num w:numId="44" w16cid:durableId="1366368782">
    <w:abstractNumId w:val="22"/>
  </w:num>
  <w:num w:numId="45" w16cid:durableId="204103625">
    <w:abstractNumId w:val="11"/>
  </w:num>
  <w:num w:numId="46" w16cid:durableId="1081753321">
    <w:abstractNumId w:val="58"/>
  </w:num>
  <w:num w:numId="47" w16cid:durableId="661546838">
    <w:abstractNumId w:val="11"/>
  </w:num>
  <w:num w:numId="48" w16cid:durableId="157766629">
    <w:abstractNumId w:val="50"/>
  </w:num>
  <w:num w:numId="49" w16cid:durableId="781339139">
    <w:abstractNumId w:val="11"/>
  </w:num>
  <w:num w:numId="50" w16cid:durableId="1631470072">
    <w:abstractNumId w:val="78"/>
  </w:num>
  <w:num w:numId="51" w16cid:durableId="1919897608">
    <w:abstractNumId w:val="18"/>
  </w:num>
  <w:num w:numId="52" w16cid:durableId="1988125680">
    <w:abstractNumId w:val="11"/>
  </w:num>
  <w:num w:numId="53" w16cid:durableId="561674108">
    <w:abstractNumId w:val="41"/>
  </w:num>
  <w:num w:numId="54" w16cid:durableId="1568304702">
    <w:abstractNumId w:val="26"/>
  </w:num>
  <w:num w:numId="55" w16cid:durableId="1799839292">
    <w:abstractNumId w:val="11"/>
  </w:num>
  <w:num w:numId="56" w16cid:durableId="1224759184">
    <w:abstractNumId w:val="54"/>
  </w:num>
  <w:num w:numId="57" w16cid:durableId="1559130196">
    <w:abstractNumId w:val="76"/>
  </w:num>
  <w:num w:numId="58" w16cid:durableId="217592750">
    <w:abstractNumId w:val="38"/>
  </w:num>
  <w:num w:numId="59" w16cid:durableId="1849975533">
    <w:abstractNumId w:val="81"/>
  </w:num>
  <w:num w:numId="60" w16cid:durableId="1634867693">
    <w:abstractNumId w:val="63"/>
  </w:num>
  <w:num w:numId="61" w16cid:durableId="1537546329">
    <w:abstractNumId w:val="66"/>
  </w:num>
  <w:num w:numId="62" w16cid:durableId="1281566047">
    <w:abstractNumId w:val="67"/>
  </w:num>
  <w:num w:numId="63" w16cid:durableId="120416195">
    <w:abstractNumId w:val="28"/>
  </w:num>
  <w:num w:numId="64" w16cid:durableId="1962419242">
    <w:abstractNumId w:val="45"/>
  </w:num>
  <w:num w:numId="65" w16cid:durableId="699477661">
    <w:abstractNumId w:val="4"/>
  </w:num>
  <w:num w:numId="66" w16cid:durableId="2048791004">
    <w:abstractNumId w:val="7"/>
  </w:num>
  <w:num w:numId="67" w16cid:durableId="1409420247">
    <w:abstractNumId w:val="73"/>
  </w:num>
  <w:num w:numId="68" w16cid:durableId="790513373">
    <w:abstractNumId w:val="1"/>
  </w:num>
  <w:num w:numId="69" w16cid:durableId="981035827">
    <w:abstractNumId w:val="11"/>
  </w:num>
  <w:num w:numId="70" w16cid:durableId="623922594">
    <w:abstractNumId w:val="11"/>
  </w:num>
  <w:num w:numId="71" w16cid:durableId="859706407">
    <w:abstractNumId w:val="44"/>
  </w:num>
  <w:num w:numId="72" w16cid:durableId="1019282641">
    <w:abstractNumId w:val="71"/>
  </w:num>
  <w:num w:numId="73" w16cid:durableId="5562847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918830985">
    <w:abstractNumId w:val="11"/>
  </w:num>
  <w:num w:numId="75" w16cid:durableId="1423992935">
    <w:abstractNumId w:val="11"/>
  </w:num>
  <w:num w:numId="76" w16cid:durableId="1317346359">
    <w:abstractNumId w:val="11"/>
  </w:num>
  <w:num w:numId="77" w16cid:durableId="2132017328">
    <w:abstractNumId w:val="11"/>
  </w:num>
  <w:num w:numId="78" w16cid:durableId="1484542124">
    <w:abstractNumId w:val="11"/>
  </w:num>
  <w:num w:numId="79" w16cid:durableId="25953204">
    <w:abstractNumId w:val="11"/>
  </w:num>
  <w:num w:numId="80" w16cid:durableId="800534634">
    <w:abstractNumId w:val="11"/>
  </w:num>
  <w:num w:numId="81" w16cid:durableId="2917184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593394688">
    <w:abstractNumId w:val="49"/>
  </w:num>
  <w:num w:numId="83" w16cid:durableId="1510631793">
    <w:abstractNumId w:val="52"/>
  </w:num>
  <w:num w:numId="84" w16cid:durableId="662313635">
    <w:abstractNumId w:val="33"/>
  </w:num>
  <w:num w:numId="85" w16cid:durableId="185755473">
    <w:abstractNumId w:val="74"/>
  </w:num>
  <w:num w:numId="86" w16cid:durableId="217937185">
    <w:abstractNumId w:val="14"/>
  </w:num>
  <w:num w:numId="87" w16cid:durableId="76099791">
    <w:abstractNumId w:val="11"/>
  </w:num>
  <w:num w:numId="88" w16cid:durableId="1360936492">
    <w:abstractNumId w:val="11"/>
  </w:num>
  <w:num w:numId="89" w16cid:durableId="1286429637">
    <w:abstractNumId w:val="11"/>
  </w:num>
  <w:num w:numId="90" w16cid:durableId="1713532592">
    <w:abstractNumId w:val="11"/>
  </w:num>
  <w:num w:numId="91" w16cid:durableId="1482308788">
    <w:abstractNumId w:val="59"/>
  </w:num>
  <w:num w:numId="92" w16cid:durableId="606621911">
    <w:abstractNumId w:val="25"/>
  </w:num>
  <w:num w:numId="93" w16cid:durableId="2106606464">
    <w:abstractNumId w:val="79"/>
  </w:num>
  <w:num w:numId="94" w16cid:durableId="388454798">
    <w:abstractNumId w:val="5"/>
  </w:num>
  <w:num w:numId="95" w16cid:durableId="1608385730">
    <w:abstractNumId w:val="15"/>
  </w:num>
  <w:num w:numId="96" w16cid:durableId="1305702473">
    <w:abstractNumId w:val="80"/>
  </w:num>
  <w:num w:numId="97" w16cid:durableId="282077000">
    <w:abstractNumId w:val="11"/>
  </w:num>
  <w:num w:numId="98" w16cid:durableId="360937521">
    <w:abstractNumId w:val="11"/>
  </w:num>
  <w:num w:numId="99" w16cid:durableId="1177887285">
    <w:abstractNumId w:val="11"/>
  </w:num>
  <w:num w:numId="100" w16cid:durableId="371266360">
    <w:abstractNumId w:val="11"/>
  </w:num>
  <w:num w:numId="101" w16cid:durableId="1239367495">
    <w:abstractNumId w:val="11"/>
  </w:num>
  <w:num w:numId="102" w16cid:durableId="322200368">
    <w:abstractNumId w:val="11"/>
  </w:num>
  <w:num w:numId="103" w16cid:durableId="1031951378">
    <w:abstractNumId w:val="11"/>
  </w:num>
  <w:num w:numId="104" w16cid:durableId="638192955">
    <w:abstractNumId w:val="11"/>
  </w:num>
  <w:num w:numId="105" w16cid:durableId="402945989">
    <w:abstractNumId w:val="11"/>
  </w:num>
  <w:num w:numId="106" w16cid:durableId="1461921040">
    <w:abstractNumId w:val="11"/>
  </w:num>
  <w:num w:numId="107" w16cid:durableId="121927400">
    <w:abstractNumId w:val="11"/>
  </w:num>
  <w:num w:numId="108" w16cid:durableId="682247505">
    <w:abstractNumId w:val="11"/>
  </w:num>
  <w:num w:numId="109" w16cid:durableId="179048922">
    <w:abstractNumId w:val="11"/>
  </w:num>
  <w:num w:numId="110" w16cid:durableId="912620214">
    <w:abstractNumId w:val="11"/>
  </w:num>
  <w:num w:numId="111" w16cid:durableId="1413308001">
    <w:abstractNumId w:val="11"/>
  </w:num>
  <w:num w:numId="112" w16cid:durableId="529340232">
    <w:abstractNumId w:val="11"/>
  </w:num>
  <w:num w:numId="113" w16cid:durableId="1542472872">
    <w:abstractNumId w:val="11"/>
  </w:num>
  <w:num w:numId="114" w16cid:durableId="823936743">
    <w:abstractNumId w:val="11"/>
  </w:num>
  <w:num w:numId="115" w16cid:durableId="520362844">
    <w:abstractNumId w:val="11"/>
  </w:num>
  <w:num w:numId="116" w16cid:durableId="846677425">
    <w:abstractNumId w:val="11"/>
  </w:num>
  <w:num w:numId="117" w16cid:durableId="1888638079">
    <w:abstractNumId w:val="11"/>
  </w:num>
  <w:num w:numId="118" w16cid:durableId="1485585741">
    <w:abstractNumId w:val="11"/>
  </w:num>
  <w:num w:numId="119" w16cid:durableId="630943746">
    <w:abstractNumId w:val="11"/>
  </w:num>
  <w:num w:numId="120" w16cid:durableId="436946328">
    <w:abstractNumId w:val="11"/>
  </w:num>
  <w:num w:numId="121" w16cid:durableId="743379755">
    <w:abstractNumId w:val="11"/>
  </w:num>
  <w:num w:numId="122" w16cid:durableId="656688335">
    <w:abstractNumId w:val="11"/>
  </w:num>
  <w:num w:numId="123" w16cid:durableId="1252547622">
    <w:abstractNumId w:val="24"/>
  </w:num>
  <w:num w:numId="124" w16cid:durableId="957954414">
    <w:abstractNumId w:val="11"/>
  </w:num>
  <w:num w:numId="125" w16cid:durableId="609509736">
    <w:abstractNumId w:val="32"/>
  </w:num>
  <w:num w:numId="126" w16cid:durableId="1259212232">
    <w:abstractNumId w:val="30"/>
  </w:num>
  <w:num w:numId="127" w16cid:durableId="718285934">
    <w:abstractNumId w:val="43"/>
  </w:num>
  <w:num w:numId="128" w16cid:durableId="1889755807">
    <w:abstractNumId w:val="60"/>
  </w:num>
  <w:num w:numId="129" w16cid:durableId="1668704447">
    <w:abstractNumId w:val="47"/>
  </w:num>
  <w:num w:numId="130" w16cid:durableId="1788043548">
    <w:abstractNumId w:val="61"/>
  </w:num>
  <w:num w:numId="131" w16cid:durableId="151025961">
    <w:abstractNumId w:val="75"/>
  </w:num>
  <w:num w:numId="132" w16cid:durableId="1590037826">
    <w:abstractNumId w:val="42"/>
  </w:num>
  <w:num w:numId="133" w16cid:durableId="388696727">
    <w:abstractNumId w:val="53"/>
  </w:num>
  <w:num w:numId="134" w16cid:durableId="115878778">
    <w:abstractNumId w:val="6"/>
  </w:num>
  <w:num w:numId="135" w16cid:durableId="535847939">
    <w:abstractNumId w:val="31"/>
  </w:num>
  <w:num w:numId="136" w16cid:durableId="1179585209">
    <w:abstractNumId w:val="12"/>
  </w:num>
  <w:num w:numId="137" w16cid:durableId="2057007071">
    <w:abstractNumId w:val="35"/>
  </w:num>
  <w:num w:numId="138" w16cid:durableId="321391553">
    <w:abstractNumId w:val="55"/>
  </w:num>
  <w:num w:numId="139" w16cid:durableId="629170520">
    <w:abstractNumId w:val="8"/>
  </w:num>
  <w:num w:numId="140" w16cid:durableId="1511678681">
    <w:abstractNumId w:val="11"/>
  </w:num>
  <w:num w:numId="141" w16cid:durableId="1338269184">
    <w:abstractNumId w:val="39"/>
  </w:num>
  <w:num w:numId="142" w16cid:durableId="857602">
    <w:abstractNumId w:val="11"/>
  </w:num>
  <w:num w:numId="143" w16cid:durableId="498428832">
    <w:abstractNumId w:val="36"/>
  </w:num>
  <w:num w:numId="144" w16cid:durableId="1949920570">
    <w:abstractNumId w:val="40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6590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36D4"/>
    <w:rsid w:val="00283157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96BC9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127B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05EA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63009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2967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A86083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szif.cz/cs/CmDocument?rid=/apa_anon/cs/dokumenty_ke_stazeni/nepub/1478689683034.png" TargetMode="External"/><Relationship Id="rId1" Type="http://schemas.openxmlformats.org/officeDocument/2006/relationships/image" Target="media/image1.png"/><Relationship Id="rId4" Type="http://schemas.openxmlformats.org/officeDocument/2006/relationships/image" Target="https://eagri.cz/public/app/eagriapp/Images/prv_logo.png?a=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D48F-9E8A-4C44-924C-A2C4C05C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Kateřina Slečková</cp:lastModifiedBy>
  <cp:revision>7</cp:revision>
  <cp:lastPrinted>2022-12-01T07:21:00Z</cp:lastPrinted>
  <dcterms:created xsi:type="dcterms:W3CDTF">2022-12-15T08:19:00Z</dcterms:created>
  <dcterms:modified xsi:type="dcterms:W3CDTF">2022-12-18T19:45:00Z</dcterms:modified>
</cp:coreProperties>
</file>